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012" w:rsidRDefault="006A3613">
      <w:pPr>
        <w:spacing w:after="0" w:line="259" w:lineRule="auto"/>
        <w:ind w:right="1903" w:firstLine="0"/>
        <w:jc w:val="right"/>
      </w:pPr>
      <w:bookmarkStart w:id="0" w:name="_GoBack"/>
      <w:bookmarkEnd w:id="0"/>
      <w:r>
        <w:rPr>
          <w:rFonts w:ascii="Bookman Old Style" w:eastAsia="Bookman Old Style" w:hAnsi="Bookman Old Style" w:cs="Bookman Old Style"/>
          <w:b/>
        </w:rPr>
        <w:t xml:space="preserve">ЛЕСА рамные ЛСПР-200 Н=40 м </w:t>
      </w:r>
    </w:p>
    <w:p w:rsidR="004F1012" w:rsidRDefault="006A3613">
      <w:pPr>
        <w:spacing w:after="0" w:line="259" w:lineRule="auto"/>
        <w:ind w:right="168" w:firstLine="0"/>
        <w:jc w:val="center"/>
      </w:pPr>
      <w:r>
        <w:rPr>
          <w:rFonts w:ascii="Bookman Old Style" w:eastAsia="Bookman Old Style" w:hAnsi="Bookman Old Style" w:cs="Bookman Old Style"/>
          <w:i w:val="0"/>
        </w:rPr>
        <w:t xml:space="preserve"> </w:t>
      </w:r>
    </w:p>
    <w:p w:rsidR="004F1012" w:rsidRDefault="006A3613">
      <w:pPr>
        <w:spacing w:after="0" w:line="259" w:lineRule="auto"/>
        <w:ind w:right="2183" w:firstLine="0"/>
        <w:jc w:val="right"/>
      </w:pPr>
      <w:r>
        <w:rPr>
          <w:rFonts w:ascii="Bookman Old Style" w:eastAsia="Bookman Old Style" w:hAnsi="Bookman Old Style" w:cs="Bookman Old Style"/>
          <w:i w:val="0"/>
        </w:rPr>
        <w:t xml:space="preserve">Инструкция по эксплуатации </w:t>
      </w:r>
    </w:p>
    <w:p w:rsidR="004F1012" w:rsidRDefault="006A3613">
      <w:pPr>
        <w:spacing w:after="7" w:line="259" w:lineRule="auto"/>
        <w:ind w:right="168" w:firstLine="0"/>
        <w:jc w:val="center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429768</wp:posOffset>
                </wp:positionH>
                <wp:positionV relativeFrom="page">
                  <wp:posOffset>1055116</wp:posOffset>
                </wp:positionV>
                <wp:extent cx="4898137" cy="4142232"/>
                <wp:effectExtent l="0" t="0" r="0" b="0"/>
                <wp:wrapTopAndBottom/>
                <wp:docPr id="6972" name="Group 6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137" cy="4142232"/>
                          <a:chOff x="0" y="0"/>
                          <a:chExt cx="4898137" cy="4142232"/>
                        </a:xfrm>
                      </wpg:grpSpPr>
                      <pic:pic xmlns:pic="http://schemas.openxmlformats.org/drawingml/2006/picture">
                        <pic:nvPicPr>
                          <pic:cNvPr id="8758" name="Picture 87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1523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" name="Picture 87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410972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0" name="Picture 87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826516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1" name="Picture 87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239012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2" name="Picture 87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655572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" name="Picture 87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071116"/>
                            <a:ext cx="490118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4" name="Picture 87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483612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5" name="Picture 87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900172"/>
                            <a:ext cx="490118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6" name="Picture 87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312668"/>
                            <a:ext cx="4901184" cy="41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7" name="Picture 87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728212"/>
                            <a:ext cx="4901184" cy="41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2" style="width:385.68pt;height:326.16pt;position:absolute;mso-position-horizontal-relative:page;mso-position-horizontal:absolute;margin-left:33.84pt;mso-position-vertical-relative:page;margin-top:83.08pt;" coordsize="48981,41422">
                <v:shape id="Picture 8758" style="position:absolute;width:49011;height:4175;left:-20;top:-15;" filled="f">
                  <v:imagedata r:id="rId17"/>
                </v:shape>
                <v:shape id="Picture 8759" style="position:absolute;width:49011;height:4175;left:-20;top:4109;" filled="f">
                  <v:imagedata r:id="rId18"/>
                </v:shape>
                <v:shape id="Picture 8760" style="position:absolute;width:49011;height:4175;left:-20;top:8265;" filled="f">
                  <v:imagedata r:id="rId19"/>
                </v:shape>
                <v:shape id="Picture 8761" style="position:absolute;width:49011;height:4175;left:-20;top:12390;" filled="f">
                  <v:imagedata r:id="rId20"/>
                </v:shape>
                <v:shape id="Picture 8762" style="position:absolute;width:49011;height:4175;left:-20;top:16555;" filled="f">
                  <v:imagedata r:id="rId21"/>
                </v:shape>
                <v:shape id="Picture 8763" style="position:absolute;width:49011;height:4145;left:-20;top:20711;" filled="f">
                  <v:imagedata r:id="rId22"/>
                </v:shape>
                <v:shape id="Picture 8764" style="position:absolute;width:49011;height:4175;left:-20;top:24836;" filled="f">
                  <v:imagedata r:id="rId23"/>
                </v:shape>
                <v:shape id="Picture 8765" style="position:absolute;width:49011;height:4145;left:-20;top:29001;" filled="f">
                  <v:imagedata r:id="rId24"/>
                </v:shape>
                <v:shape id="Picture 8766" style="position:absolute;width:49011;height:4175;left:-20;top:33126;" filled="f">
                  <v:imagedata r:id="rId25"/>
                </v:shape>
                <v:shape id="Picture 8767" style="position:absolute;width:49011;height:4145;left:-20;top:37282;" filled="f">
                  <v:imagedata r:id="rId26"/>
                </v:shape>
                <w10:wrap type="topAndBottom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 w:val="0"/>
        </w:rPr>
        <w:t xml:space="preserve"> </w:t>
      </w:r>
    </w:p>
    <w:p w:rsidR="004F1012" w:rsidRDefault="006A3613">
      <w:pPr>
        <w:spacing w:before="50"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5" w:line="259" w:lineRule="auto"/>
        <w:ind w:left="2789" w:hanging="10"/>
      </w:pPr>
      <w:r>
        <w:rPr>
          <w:i w:val="0"/>
        </w:rPr>
        <w:t xml:space="preserve">Челябинск, 2014 г. </w:t>
      </w:r>
    </w:p>
    <w:p w:rsidR="004F1012" w:rsidRDefault="006A3613">
      <w:pPr>
        <w:pStyle w:val="1"/>
        <w:ind w:left="824" w:right="339" w:hanging="360"/>
      </w:pPr>
      <w:r>
        <w:t xml:space="preserve">НАЗНАЧЕНИЕ ИЗДЕЛИЯ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ind w:right="29" w:firstLine="0"/>
      </w:pPr>
      <w:r>
        <w:t xml:space="preserve">   </w:t>
      </w:r>
      <w:r>
        <w:rPr>
          <w:b/>
        </w:rPr>
        <w:t>ЛЕСА - ЛСПР-200</w:t>
      </w:r>
      <w:r>
        <w:t xml:space="preserve"> (далее –</w:t>
      </w:r>
      <w:r>
        <w:t xml:space="preserve"> леса) представляют собой рамные конструкции, соединённые между собой горизонтальными и диагональными </w:t>
      </w:r>
      <w:proofErr w:type="gramStart"/>
      <w:r>
        <w:t>связями  высотой</w:t>
      </w:r>
      <w:proofErr w:type="gramEnd"/>
      <w:r>
        <w:t xml:space="preserve"> до 40 метров.  Леса выполнены в соответствии с </w:t>
      </w:r>
      <w:r>
        <w:rPr>
          <w:i w:val="0"/>
        </w:rPr>
        <w:t>ГОСТ 27321-87</w:t>
      </w:r>
      <w:r>
        <w:t xml:space="preserve"> и предназначены для отделочных и ремонтных работ на фасадах зданий и каменно</w:t>
      </w:r>
      <w:r>
        <w:t xml:space="preserve">й кладки. 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  <w:r>
        <w:t xml:space="preserve">    </w:t>
      </w:r>
    </w:p>
    <w:p w:rsidR="004F1012" w:rsidRDefault="006A3613">
      <w:pPr>
        <w:pStyle w:val="1"/>
        <w:ind w:left="824" w:right="337" w:hanging="360"/>
      </w:pPr>
      <w:r>
        <w:t xml:space="preserve">ТЕХНИЧЕСКИЕ ХАРАКТЕРИСТИКИ </w:t>
      </w:r>
    </w:p>
    <w:p w:rsidR="004F1012" w:rsidRDefault="006A3613">
      <w:pPr>
        <w:spacing w:after="0" w:line="259" w:lineRule="auto"/>
        <w:ind w:left="360" w:firstLine="0"/>
      </w:pPr>
      <w:r>
        <w:rPr>
          <w:b/>
          <w:i w:val="0"/>
        </w:rPr>
        <w:t xml:space="preserve"> </w:t>
      </w:r>
    </w:p>
    <w:tbl>
      <w:tblPr>
        <w:tblStyle w:val="TableGrid"/>
        <w:tblW w:w="7248" w:type="dxa"/>
        <w:tblInd w:w="154" w:type="dxa"/>
        <w:tblCellMar>
          <w:top w:w="54" w:type="dxa"/>
          <w:left w:w="110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3643"/>
        <w:gridCol w:w="1776"/>
        <w:gridCol w:w="1829"/>
      </w:tblGrid>
      <w:tr w:rsidR="004F1012">
        <w:trPr>
          <w:trHeight w:val="840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left="24" w:firstLine="0"/>
              <w:jc w:val="center"/>
            </w:pPr>
            <w:r>
              <w:rPr>
                <w:i w:val="0"/>
              </w:rPr>
              <w:t xml:space="preserve"> </w:t>
            </w:r>
          </w:p>
          <w:p w:rsidR="004F1012" w:rsidRDefault="006A3613">
            <w:pPr>
              <w:spacing w:after="0" w:line="259" w:lineRule="auto"/>
              <w:ind w:right="39" w:firstLine="0"/>
              <w:jc w:val="center"/>
            </w:pPr>
            <w:r>
              <w:rPr>
                <w:i w:val="0"/>
              </w:rPr>
              <w:t xml:space="preserve">Основные параметры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  <w:jc w:val="center"/>
            </w:pPr>
            <w:r>
              <w:rPr>
                <w:i w:val="0"/>
              </w:rPr>
              <w:t xml:space="preserve">Для отделочных работ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left="99" w:right="75" w:firstLine="0"/>
              <w:jc w:val="center"/>
            </w:pPr>
            <w:r>
              <w:rPr>
                <w:i w:val="0"/>
              </w:rPr>
              <w:t xml:space="preserve">Для каменных работ </w:t>
            </w:r>
          </w:p>
        </w:tc>
      </w:tr>
      <w:tr w:rsidR="004F1012">
        <w:trPr>
          <w:trHeight w:val="283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 xml:space="preserve">Максимальная высота лесов, </w:t>
            </w:r>
            <w:r>
              <w:rPr>
                <w:b/>
                <w:i w:val="0"/>
              </w:rPr>
              <w:t xml:space="preserve">м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40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36" w:firstLine="0"/>
              <w:jc w:val="center"/>
            </w:pPr>
            <w:r>
              <w:rPr>
                <w:i w:val="0"/>
              </w:rPr>
              <w:t xml:space="preserve">20 </w:t>
            </w:r>
          </w:p>
        </w:tc>
      </w:tr>
      <w:tr w:rsidR="004F1012">
        <w:trPr>
          <w:trHeight w:val="288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 xml:space="preserve">Шаг яруса, </w:t>
            </w:r>
            <w:r>
              <w:rPr>
                <w:b/>
                <w:i w:val="0"/>
              </w:rPr>
              <w:t xml:space="preserve">м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36" w:firstLine="0"/>
              <w:jc w:val="center"/>
            </w:pPr>
            <w:r>
              <w:rPr>
                <w:i w:val="0"/>
              </w:rPr>
              <w:t xml:space="preserve">2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2 </w:t>
            </w:r>
          </w:p>
        </w:tc>
      </w:tr>
      <w:tr w:rsidR="004F1012">
        <w:trPr>
          <w:trHeight w:val="288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 xml:space="preserve">Шаг рам вдоль стены, </w:t>
            </w:r>
            <w:r>
              <w:rPr>
                <w:b/>
                <w:i w:val="0"/>
              </w:rPr>
              <w:t xml:space="preserve">м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36" w:firstLine="0"/>
              <w:jc w:val="center"/>
            </w:pPr>
            <w:r>
              <w:rPr>
                <w:i w:val="0"/>
              </w:rPr>
              <w:t xml:space="preserve">3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2 </w:t>
            </w:r>
          </w:p>
        </w:tc>
      </w:tr>
      <w:tr w:rsidR="004F1012">
        <w:trPr>
          <w:trHeight w:val="283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 xml:space="preserve">Ширина яруса (прохода), </w:t>
            </w:r>
            <w:r>
              <w:rPr>
                <w:b/>
                <w:i w:val="0"/>
              </w:rPr>
              <w:t xml:space="preserve">м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36" w:firstLine="0"/>
              <w:jc w:val="center"/>
            </w:pPr>
            <w:r>
              <w:rPr>
                <w:i w:val="0"/>
              </w:rPr>
              <w:t xml:space="preserve">1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1 </w:t>
            </w:r>
          </w:p>
        </w:tc>
      </w:tr>
      <w:tr w:rsidR="004F1012">
        <w:trPr>
          <w:trHeight w:val="562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 xml:space="preserve">Количество ярусов настилов, не менее, </w:t>
            </w:r>
            <w:r>
              <w:rPr>
                <w:b/>
                <w:i w:val="0"/>
              </w:rPr>
              <w:t xml:space="preserve">шт.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rPr>
                <w:i w:val="0"/>
              </w:rPr>
              <w:t xml:space="preserve">2 (рабочий и страховочный)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rPr>
                <w:i w:val="0"/>
              </w:rPr>
              <w:t xml:space="preserve">2 (рабочий и страховочный) </w:t>
            </w:r>
          </w:p>
        </w:tc>
      </w:tr>
      <w:tr w:rsidR="004F1012">
        <w:trPr>
          <w:trHeight w:val="562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  <w:jc w:val="both"/>
            </w:pPr>
            <w:r>
              <w:t xml:space="preserve">Нормативная поверхностная нагрузка на настил, </w:t>
            </w:r>
            <w:r>
              <w:rPr>
                <w:b/>
                <w:i w:val="0"/>
              </w:rPr>
              <w:t>Па</w:t>
            </w:r>
            <w:r>
              <w:t xml:space="preserve"> </w:t>
            </w:r>
            <w:r>
              <w:rPr>
                <w:i w:val="0"/>
              </w:rPr>
              <w:t>(</w:t>
            </w:r>
            <w:r>
              <w:rPr>
                <w:b/>
                <w:i w:val="0"/>
              </w:rPr>
              <w:t>кг /м</w:t>
            </w:r>
            <w:r>
              <w:rPr>
                <w:b/>
                <w:i w:val="0"/>
                <w:vertAlign w:val="superscript"/>
              </w:rPr>
              <w:t>2</w:t>
            </w:r>
            <w:r>
              <w:rPr>
                <w:i w:val="0"/>
              </w:rPr>
              <w:t>)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12" w:rsidRDefault="006A3613">
            <w:pPr>
              <w:spacing w:after="0" w:line="259" w:lineRule="auto"/>
              <w:ind w:right="43" w:firstLine="0"/>
              <w:jc w:val="center"/>
            </w:pPr>
            <w:r>
              <w:rPr>
                <w:i w:val="0"/>
              </w:rPr>
              <w:t xml:space="preserve">2000 (200)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12" w:rsidRDefault="006A3613">
            <w:pPr>
              <w:spacing w:after="0" w:line="259" w:lineRule="auto"/>
              <w:ind w:right="38" w:firstLine="0"/>
              <w:jc w:val="center"/>
            </w:pPr>
            <w:r>
              <w:rPr>
                <w:i w:val="0"/>
              </w:rPr>
              <w:t xml:space="preserve">2000 (200) </w:t>
            </w:r>
          </w:p>
        </w:tc>
      </w:tr>
      <w:tr w:rsidR="004F1012">
        <w:trPr>
          <w:trHeight w:val="562"/>
        </w:trPr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012" w:rsidRDefault="006A3613">
            <w:pPr>
              <w:spacing w:after="0" w:line="259" w:lineRule="auto"/>
              <w:ind w:firstLine="0"/>
            </w:pPr>
            <w:r>
              <w:t>Масса комплекта лесов (1000 м</w:t>
            </w:r>
            <w:r>
              <w:rPr>
                <w:vertAlign w:val="superscript"/>
              </w:rPr>
              <w:t>2</w:t>
            </w:r>
            <w:r>
              <w:t xml:space="preserve">), </w:t>
            </w:r>
            <w:r>
              <w:rPr>
                <w:b/>
                <w:i w:val="0"/>
              </w:rPr>
              <w:t xml:space="preserve">т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5,76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012" w:rsidRDefault="006A3613">
            <w:pPr>
              <w:spacing w:after="0" w:line="259" w:lineRule="auto"/>
              <w:ind w:right="41" w:firstLine="0"/>
              <w:jc w:val="center"/>
            </w:pPr>
            <w:r>
              <w:rPr>
                <w:i w:val="0"/>
              </w:rPr>
              <w:t xml:space="preserve">6,7 </w:t>
            </w:r>
          </w:p>
        </w:tc>
      </w:tr>
    </w:tbl>
    <w:p w:rsidR="004F1012" w:rsidRDefault="006A3613">
      <w:pPr>
        <w:spacing w:after="7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  <w:r>
        <w:tab/>
        <w:t xml:space="preserve">      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  <w:r>
        <w:tab/>
        <w:t xml:space="preserve">       </w:t>
      </w:r>
      <w:r>
        <w:tab/>
        <w:t xml:space="preserve"> </w:t>
      </w:r>
      <w:r>
        <w:tab/>
        <w:t xml:space="preserve"> </w:t>
      </w:r>
    </w:p>
    <w:p w:rsidR="004F1012" w:rsidRDefault="006A3613">
      <w:pPr>
        <w:pStyle w:val="1"/>
        <w:ind w:left="824" w:right="338" w:hanging="360"/>
      </w:pPr>
      <w:proofErr w:type="gramStart"/>
      <w:r>
        <w:t>УСТРОЙСТВО  И</w:t>
      </w:r>
      <w:proofErr w:type="gramEnd"/>
      <w:r>
        <w:t xml:space="preserve"> ПРИНЦИП  РАБОТЫ </w:t>
      </w:r>
    </w:p>
    <w:p w:rsidR="004F1012" w:rsidRDefault="006A3613">
      <w:pPr>
        <w:spacing w:after="0" w:line="259" w:lineRule="auto"/>
        <w:ind w:left="374" w:firstLine="0"/>
      </w:pPr>
      <w:r>
        <w:rPr>
          <w:b/>
          <w:i w:val="0"/>
        </w:rPr>
        <w:t xml:space="preserve"> </w:t>
      </w:r>
    </w:p>
    <w:p w:rsidR="004F1012" w:rsidRDefault="006A3613">
      <w:pPr>
        <w:ind w:right="29" w:firstLine="706"/>
      </w:pPr>
      <w:r>
        <w:t xml:space="preserve">Леса представляют собой конструкцию, собираемую из следующих элементов: рам, горизонтальных и диагональных связей, </w:t>
      </w:r>
      <w:r>
        <w:lastRenderedPageBreak/>
        <w:t>ригелей, настилов, регулируемых и нерегулируемых опор, элементов крепления к</w:t>
      </w:r>
      <w:r>
        <w:t xml:space="preserve"> стене.   </w:t>
      </w:r>
    </w:p>
    <w:p w:rsidR="004F1012" w:rsidRDefault="006A3613">
      <w:pPr>
        <w:ind w:right="29" w:firstLine="706"/>
      </w:pPr>
      <w:r>
        <w:t xml:space="preserve">Нижний ряд рам опирается на башмаки или винтовые опоры, которые устанавливаются на деревянные подкладки. </w:t>
      </w:r>
    </w:p>
    <w:p w:rsidR="004F1012" w:rsidRDefault="006A3613">
      <w:pPr>
        <w:ind w:left="706" w:right="29" w:firstLine="0"/>
      </w:pPr>
      <w:r>
        <w:t xml:space="preserve">Рамы лесов имеют высоту 2,0 м.  </w:t>
      </w:r>
    </w:p>
    <w:p w:rsidR="004F1012" w:rsidRDefault="006A3613">
      <w:pPr>
        <w:ind w:right="288" w:firstLine="706"/>
      </w:pPr>
      <w:r>
        <w:t>Рамы с лестницами и без лестниц наращиваются друг другом до нужной высоты. Рамы с лестницей устанавливаютс</w:t>
      </w:r>
      <w:r>
        <w:t xml:space="preserve">я во </w:t>
      </w:r>
      <w:proofErr w:type="gramStart"/>
      <w:r>
        <w:t>втором  ряду</w:t>
      </w:r>
      <w:proofErr w:type="gramEnd"/>
      <w:r>
        <w:t xml:space="preserve">  лесов в каждом ярусе и служат для подъема рабочих. 2 </w:t>
      </w:r>
    </w:p>
    <w:p w:rsidR="004F1012" w:rsidRDefault="006A3613">
      <w:pPr>
        <w:ind w:right="29" w:firstLine="706"/>
      </w:pPr>
      <w:r>
        <w:t>Рамы, с целью устойчивости, связываются между собой горизонтальными и диагональными связями в шахматном порядке со стороны улицы и горизонтальными связями со стороны стены (смотри схе</w:t>
      </w:r>
      <w:r>
        <w:t xml:space="preserve">му сборки). На рамах предусмотрены замки с фиксатором для крепления диагональных и горизонтальных связей.  </w:t>
      </w:r>
    </w:p>
    <w:p w:rsidR="004F1012" w:rsidRDefault="006A3613">
      <w:pPr>
        <w:ind w:right="29" w:firstLine="706"/>
      </w:pPr>
      <w:r>
        <w:t>Ригеля устанавливаются в первом и втором ряду лесов в каждом пролёте по два (со стороны улицы и стороны здания). В предпоследнем и последнем ярусе р</w:t>
      </w:r>
      <w:r>
        <w:t xml:space="preserve">игеля, на которые укладываются деревянные щиты, устанавливаются в каждом пролете по всей длине лесов. </w:t>
      </w:r>
    </w:p>
    <w:p w:rsidR="004F1012" w:rsidRDefault="006A3613">
      <w:pPr>
        <w:ind w:right="29" w:firstLine="706"/>
      </w:pPr>
      <w:r>
        <w:t xml:space="preserve">Крепления лесов к стене осуществляется регулируемыми анкерными кронштейнами двух </w:t>
      </w:r>
      <w:proofErr w:type="gramStart"/>
      <w:r>
        <w:t>типов:  из</w:t>
      </w:r>
      <w:proofErr w:type="gramEnd"/>
      <w:r>
        <w:t xml:space="preserve"> стальной полосы и трубчатыми с крюком и неповоротным хомутом.</w:t>
      </w:r>
      <w:r>
        <w:t xml:space="preserve"> Один конец крепится к стене с помощью элементов </w:t>
      </w:r>
      <w:proofErr w:type="spellStart"/>
      <w:r>
        <w:t>анкеровки</w:t>
      </w:r>
      <w:proofErr w:type="spellEnd"/>
      <w:r>
        <w:t xml:space="preserve">, смонтированных в фасаде ремонтируемого здания, другой - к стойке рам. </w:t>
      </w:r>
    </w:p>
    <w:p w:rsidR="004F1012" w:rsidRDefault="006A3613">
      <w:pPr>
        <w:ind w:left="706" w:right="29" w:firstLine="0"/>
      </w:pPr>
      <w:r>
        <w:t xml:space="preserve">Тип анкерного крепления определяется требованиями заказчика.  </w:t>
      </w:r>
    </w:p>
    <w:p w:rsidR="004F1012" w:rsidRDefault="006A3613">
      <w:pPr>
        <w:ind w:right="29" w:firstLine="706"/>
      </w:pPr>
      <w:r>
        <w:t xml:space="preserve">Для подъёма и спуска рабочих, в смежных пролётах укладываются </w:t>
      </w:r>
      <w:r>
        <w:t xml:space="preserve">деревянные щиты и настилы.   </w:t>
      </w:r>
    </w:p>
    <w:p w:rsidR="004F1012" w:rsidRDefault="006A3613">
      <w:pPr>
        <w:ind w:right="-49" w:firstLine="706"/>
      </w:pPr>
      <w:r>
        <w:t xml:space="preserve"> На рабочий и следующий за ним снизу предохранительный ярус </w:t>
      </w:r>
      <w:proofErr w:type="gramStart"/>
      <w:r>
        <w:t>также  укладываются</w:t>
      </w:r>
      <w:proofErr w:type="gramEnd"/>
      <w:r>
        <w:t xml:space="preserve"> щиты.  </w:t>
      </w:r>
    </w:p>
    <w:p w:rsidR="004F1012" w:rsidRDefault="006A3613">
      <w:pPr>
        <w:ind w:right="29" w:firstLine="706"/>
      </w:pPr>
      <w:r>
        <w:t xml:space="preserve">На рабочем ярусе устанавливаются дополнительные горизонтальные связи в качестве ограждений.  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pStyle w:val="1"/>
        <w:ind w:left="766" w:right="638" w:hanging="302"/>
      </w:pPr>
      <w:r>
        <w:t xml:space="preserve">МОНТАЖ И ДЕМОНТАЖ ЛЕСОВ </w:t>
      </w:r>
    </w:p>
    <w:p w:rsidR="004F1012" w:rsidRDefault="006A3613">
      <w:pPr>
        <w:spacing w:after="1" w:line="238" w:lineRule="auto"/>
        <w:ind w:left="-15" w:right="945" w:firstLine="552"/>
        <w:jc w:val="both"/>
      </w:pPr>
      <w:r>
        <w:t>4.1.</w:t>
      </w:r>
      <w:r>
        <w:rPr>
          <w:b/>
        </w:rPr>
        <w:t xml:space="preserve"> </w:t>
      </w:r>
      <w:r>
        <w:t>Демонтаж и монтаж лесов должен</w:t>
      </w:r>
      <w:r>
        <w:rPr>
          <w:b/>
        </w:rPr>
        <w:t xml:space="preserve"> </w:t>
      </w:r>
      <w:r>
        <w:t>производиться под руководством ответственного</w:t>
      </w:r>
      <w:r>
        <w:rPr>
          <w:b/>
        </w:rPr>
        <w:t xml:space="preserve"> </w:t>
      </w:r>
      <w:r>
        <w:t xml:space="preserve">производителя работ, который должен: </w:t>
      </w:r>
    </w:p>
    <w:p w:rsidR="004F1012" w:rsidRDefault="006A3613">
      <w:pPr>
        <w:ind w:left="562" w:right="29" w:firstLine="0"/>
      </w:pPr>
      <w:r>
        <w:t xml:space="preserve">а) изучить конструкцию лесов; </w:t>
      </w:r>
    </w:p>
    <w:p w:rsidR="004F1012" w:rsidRDefault="006A3613">
      <w:pPr>
        <w:spacing w:after="14"/>
        <w:ind w:left="404" w:right="428" w:hanging="10"/>
        <w:jc w:val="center"/>
      </w:pPr>
      <w:r>
        <w:lastRenderedPageBreak/>
        <w:t xml:space="preserve">б) составить схему установки лесов для конкретного объекта; </w:t>
      </w:r>
    </w:p>
    <w:p w:rsidR="004F1012" w:rsidRDefault="006A3613">
      <w:pPr>
        <w:ind w:left="562" w:right="29" w:firstLine="0"/>
      </w:pPr>
      <w:r>
        <w:t xml:space="preserve">в) составить перечень необходимых элементов; </w:t>
      </w:r>
    </w:p>
    <w:p w:rsidR="004F1012" w:rsidRDefault="006A3613">
      <w:pPr>
        <w:ind w:left="562" w:right="29" w:firstLine="0"/>
      </w:pPr>
      <w:r>
        <w:t xml:space="preserve">г) произвести приемку комплекта лесов со склада согласно </w:t>
      </w:r>
    </w:p>
    <w:p w:rsidR="004F1012" w:rsidRDefault="006A3613">
      <w:pPr>
        <w:ind w:right="29" w:firstLine="0"/>
      </w:pPr>
      <w:r>
        <w:t xml:space="preserve">перечню с отбраковкой поврежденных элементов.  </w:t>
      </w:r>
    </w:p>
    <w:p w:rsidR="004F1012" w:rsidRDefault="006A3613">
      <w:pPr>
        <w:ind w:right="98" w:firstLine="562"/>
      </w:pPr>
      <w:r>
        <w:t>4.2. Рабочие, монтирующие леса, предварительно должны быть ознакомлены с конструкцией и проинструктированы о порядке монтажа и способах крепления лесо</w:t>
      </w:r>
      <w:r>
        <w:t xml:space="preserve">в к стене. </w:t>
      </w:r>
    </w:p>
    <w:p w:rsidR="004F1012" w:rsidRDefault="006A3613">
      <w:pPr>
        <w:spacing w:after="1" w:line="238" w:lineRule="auto"/>
        <w:ind w:left="-15" w:right="165" w:firstLine="552"/>
        <w:jc w:val="both"/>
      </w:pPr>
      <w:r>
        <w:t xml:space="preserve">4.3. Леса должны монтироваться на спланированной и утрамбованной площадке, с которой должен быть предусмотрен отвод воды. </w:t>
      </w:r>
    </w:p>
    <w:p w:rsidR="004F1012" w:rsidRDefault="006A3613">
      <w:pPr>
        <w:spacing w:after="14"/>
        <w:ind w:left="404" w:hanging="10"/>
        <w:jc w:val="center"/>
      </w:pPr>
      <w:r>
        <w:t xml:space="preserve">3 </w:t>
      </w:r>
    </w:p>
    <w:p w:rsidR="004F1012" w:rsidRDefault="006A3613">
      <w:pPr>
        <w:ind w:right="29" w:firstLine="562"/>
      </w:pPr>
      <w:r>
        <w:t xml:space="preserve">Площадка под леса должна быть горизонтальной в поперечном и продольном направлениях. </w:t>
      </w:r>
    </w:p>
    <w:p w:rsidR="004F1012" w:rsidRDefault="006A3613">
      <w:pPr>
        <w:ind w:right="29" w:firstLine="562"/>
      </w:pPr>
      <w:r>
        <w:t xml:space="preserve">4.4. Подъём и спуск </w:t>
      </w:r>
      <w:proofErr w:type="gramStart"/>
      <w:r>
        <w:t>элементов  л</w:t>
      </w:r>
      <w:r>
        <w:t>есов</w:t>
      </w:r>
      <w:proofErr w:type="gramEnd"/>
      <w:r>
        <w:t xml:space="preserve"> должен производиться подъёмниками или другими подъёмными механизмами;   </w:t>
      </w:r>
    </w:p>
    <w:p w:rsidR="004F1012" w:rsidRDefault="006A3613">
      <w:pPr>
        <w:ind w:right="29" w:firstLine="562"/>
      </w:pPr>
      <w:r>
        <w:t xml:space="preserve">4.5.  Монтаж лесов производится по ярусам на всю длину монтируемого участка лесов. </w:t>
      </w:r>
    </w:p>
    <w:p w:rsidR="004F1012" w:rsidRDefault="006A3613">
      <w:pPr>
        <w:ind w:right="29" w:firstLine="562"/>
      </w:pPr>
      <w:r>
        <w:t xml:space="preserve">4.6. Монтаж лесов производится в следующей последовательности, согласно </w:t>
      </w:r>
      <w:proofErr w:type="gramStart"/>
      <w:r>
        <w:t>схеме  монтажа</w:t>
      </w:r>
      <w:proofErr w:type="gramEnd"/>
      <w:r>
        <w:t xml:space="preserve">. </w:t>
      </w:r>
    </w:p>
    <w:p w:rsidR="004F1012" w:rsidRDefault="006A3613">
      <w:pPr>
        <w:spacing w:after="0" w:line="259" w:lineRule="auto"/>
        <w:ind w:right="876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numPr>
          <w:ilvl w:val="0"/>
          <w:numId w:val="1"/>
        </w:numPr>
        <w:spacing w:after="0" w:line="259" w:lineRule="auto"/>
        <w:ind w:right="399" w:hanging="182"/>
        <w:jc w:val="center"/>
      </w:pPr>
      <w:r>
        <w:rPr>
          <w:b/>
          <w:i w:val="0"/>
        </w:rPr>
        <w:t xml:space="preserve">этап: </w:t>
      </w:r>
    </w:p>
    <w:p w:rsidR="004F1012" w:rsidRDefault="006A3613">
      <w:pPr>
        <w:spacing w:after="0" w:line="259" w:lineRule="auto"/>
        <w:ind w:right="876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ind w:left="172" w:right="107"/>
      </w:pPr>
      <w:r>
        <w:rPr>
          <w:b/>
        </w:rPr>
        <w:t xml:space="preserve"> </w:t>
      </w:r>
      <w:r>
        <w:t xml:space="preserve">На подготовленной площадке установить деревянные подкладки и башмаки, при необходимости установить винтовые опоры.  </w:t>
      </w:r>
    </w:p>
    <w:p w:rsidR="004F1012" w:rsidRDefault="006A3613">
      <w:pPr>
        <w:ind w:left="172" w:right="29"/>
      </w:pPr>
      <w:r>
        <w:t xml:space="preserve">   Опорные поверхности рам лесов должны находиться строго в одной горизонтальной плоскости.  </w:t>
      </w:r>
    </w:p>
    <w:p w:rsidR="004F1012" w:rsidRDefault="006A3613">
      <w:pPr>
        <w:spacing w:after="0" w:line="259" w:lineRule="auto"/>
        <w:ind w:right="972" w:firstLine="0"/>
        <w:jc w:val="right"/>
      </w:pPr>
      <w:r>
        <w:rPr>
          <w:noProof/>
        </w:rPr>
        <w:lastRenderedPageBreak/>
        <w:drawing>
          <wp:inline distT="0" distB="0" distL="0" distR="0">
            <wp:extent cx="4248912" cy="2161032"/>
            <wp:effectExtent l="0" t="0" r="0" b="0"/>
            <wp:docPr id="424" name="Picture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</w:rPr>
        <w:t xml:space="preserve">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                      </w:t>
      </w:r>
      <w:r>
        <w:rPr>
          <w:b/>
          <w:i w:val="0"/>
        </w:rPr>
        <w:t xml:space="preserve">                            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62"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1" w:line="265" w:lineRule="auto"/>
        <w:ind w:left="404" w:hanging="10"/>
        <w:jc w:val="center"/>
      </w:pPr>
      <w:r>
        <w:rPr>
          <w:i w:val="0"/>
        </w:rPr>
        <w:t xml:space="preserve">4 </w:t>
      </w:r>
    </w:p>
    <w:p w:rsidR="004F1012" w:rsidRDefault="006A3613">
      <w:pPr>
        <w:numPr>
          <w:ilvl w:val="0"/>
          <w:numId w:val="1"/>
        </w:numPr>
        <w:spacing w:after="0" w:line="259" w:lineRule="auto"/>
        <w:ind w:right="399" w:hanging="182"/>
        <w:jc w:val="center"/>
      </w:pPr>
      <w:r>
        <w:rPr>
          <w:b/>
          <w:i w:val="0"/>
        </w:rPr>
        <w:t>этап</w:t>
      </w:r>
      <w:r>
        <w:rPr>
          <w:i w:val="0"/>
        </w:rPr>
        <w:t xml:space="preserve">: </w:t>
      </w:r>
    </w:p>
    <w:p w:rsidR="004F1012" w:rsidRDefault="006A3613">
      <w:pPr>
        <w:ind w:left="172" w:right="29"/>
      </w:pPr>
      <w:r>
        <w:t xml:space="preserve">В башмаки установить две смежные рамы первого яруса, и соединить их горизонтальными и диагональными связями. Через </w:t>
      </w:r>
      <w:proofErr w:type="gramStart"/>
      <w:r>
        <w:t>шаг  установить</w:t>
      </w:r>
      <w:proofErr w:type="gramEnd"/>
      <w:r>
        <w:t xml:space="preserve"> две смежные рамы и также соединить их связями и повторить эту операцию для набора необходимой длины  лесов. По краям необходи</w:t>
      </w:r>
      <w:r>
        <w:t xml:space="preserve">мой длины лесов установить рамы ограждения, а следующая рама должна быть с лестницей.  </w:t>
      </w:r>
    </w:p>
    <w:p w:rsidR="004F1012" w:rsidRDefault="006A3613">
      <w:pPr>
        <w:spacing w:after="6" w:line="259" w:lineRule="auto"/>
        <w:ind w:left="562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429768</wp:posOffset>
            </wp:positionH>
            <wp:positionV relativeFrom="page">
              <wp:posOffset>1740916</wp:posOffset>
            </wp:positionV>
            <wp:extent cx="4901184" cy="3014472"/>
            <wp:effectExtent l="0" t="0" r="0" b="0"/>
            <wp:wrapTopAndBottom/>
            <wp:docPr id="8768" name="Picture 8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" name="Picture 876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4F1012" w:rsidRDefault="006A3613">
      <w:pPr>
        <w:spacing w:before="58" w:after="0" w:line="259" w:lineRule="auto"/>
        <w:ind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1" w:line="265" w:lineRule="auto"/>
        <w:ind w:left="404" w:right="326" w:hanging="10"/>
        <w:jc w:val="center"/>
      </w:pPr>
      <w:r>
        <w:rPr>
          <w:i w:val="0"/>
        </w:rPr>
        <w:t xml:space="preserve">5 </w:t>
      </w:r>
    </w:p>
    <w:p w:rsidR="004F1012" w:rsidRDefault="006A3613">
      <w:pPr>
        <w:spacing w:after="0" w:line="259" w:lineRule="auto"/>
        <w:ind w:left="122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numPr>
          <w:ilvl w:val="0"/>
          <w:numId w:val="1"/>
        </w:numPr>
        <w:spacing w:after="0" w:line="259" w:lineRule="auto"/>
        <w:ind w:right="399" w:hanging="182"/>
        <w:jc w:val="center"/>
      </w:pPr>
      <w:r>
        <w:rPr>
          <w:b/>
          <w:i w:val="0"/>
        </w:rPr>
        <w:t xml:space="preserve">этап: </w:t>
      </w:r>
    </w:p>
    <w:p w:rsidR="004F1012" w:rsidRDefault="006A3613">
      <w:pPr>
        <w:spacing w:after="1" w:line="238" w:lineRule="auto"/>
        <w:ind w:left="187" w:right="302" w:firstLine="552"/>
        <w:jc w:val="both"/>
      </w:pPr>
      <w:r>
        <w:lastRenderedPageBreak/>
        <w:t xml:space="preserve">Установить рамы второго яруса, соединить их связями, причем диагональные связи расположить таким образом, чтобы они были установлены в шахматном порядке. </w:t>
      </w:r>
    </w:p>
    <w:p w:rsidR="004F1012" w:rsidRDefault="006A3613">
      <w:pPr>
        <w:ind w:left="172" w:right="29" w:firstLine="562"/>
      </w:pPr>
      <w:r>
        <w:t xml:space="preserve"> Для монтажа нужно использовать </w:t>
      </w:r>
      <w:proofErr w:type="gramStart"/>
      <w:r>
        <w:t>ригели,  на</w:t>
      </w:r>
      <w:proofErr w:type="gramEnd"/>
      <w:r>
        <w:t xml:space="preserve"> которые укладываются деревянные настилы: </w:t>
      </w:r>
    </w:p>
    <w:p w:rsidR="004F1012" w:rsidRDefault="006A3613">
      <w:pPr>
        <w:spacing w:after="0" w:line="259" w:lineRule="auto"/>
        <w:ind w:firstLine="0"/>
        <w:jc w:val="both"/>
      </w:pPr>
      <w:r>
        <w:rPr>
          <w:i w:val="0"/>
        </w:rPr>
        <w:t xml:space="preserve">      </w:t>
      </w:r>
      <w:r>
        <w:rPr>
          <w:noProof/>
        </w:rPr>
        <w:drawing>
          <wp:inline distT="0" distB="0" distL="0" distR="0">
            <wp:extent cx="4517136" cy="2874264"/>
            <wp:effectExtent l="0" t="0" r="0" b="0"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spacing w:after="14"/>
        <w:ind w:left="404" w:right="643" w:hanging="10"/>
        <w:jc w:val="center"/>
      </w:pPr>
      <w:r>
        <w:lastRenderedPageBreak/>
        <w:t>6</w:t>
      </w:r>
      <w:r>
        <w:rPr>
          <w:i w:val="0"/>
        </w:rPr>
        <w:t xml:space="preserve"> </w:t>
      </w:r>
    </w:p>
    <w:p w:rsidR="004F1012" w:rsidRDefault="006A3613">
      <w:pPr>
        <w:ind w:left="749" w:right="29" w:firstLine="0"/>
      </w:pPr>
      <w:r>
        <w:t xml:space="preserve">Верхний ярус можно монтировать из стоек и рам ограждения.  </w:t>
      </w:r>
    </w:p>
    <w:p w:rsidR="004F1012" w:rsidRDefault="006A3613">
      <w:pPr>
        <w:spacing w:after="0" w:line="259" w:lineRule="auto"/>
        <w:ind w:left="749" w:firstLine="0"/>
      </w:pPr>
      <w: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    </w:t>
      </w:r>
    </w:p>
    <w:p w:rsidR="004F1012" w:rsidRDefault="006A3613">
      <w:pPr>
        <w:spacing w:after="0" w:line="259" w:lineRule="auto"/>
        <w:ind w:right="70" w:firstLine="0"/>
        <w:jc w:val="right"/>
      </w:pPr>
      <w:r>
        <w:rPr>
          <w:noProof/>
        </w:rPr>
        <w:drawing>
          <wp:inline distT="0" distB="0" distL="0" distR="0">
            <wp:extent cx="4821936" cy="3017520"/>
            <wp:effectExtent l="0" t="0" r="0" b="0"/>
            <wp:docPr id="532" name="Pictu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1" w:line="265" w:lineRule="auto"/>
        <w:ind w:left="404" w:right="518" w:hanging="10"/>
        <w:jc w:val="center"/>
      </w:pPr>
      <w:r>
        <w:rPr>
          <w:i w:val="0"/>
        </w:rPr>
        <w:t xml:space="preserve">7 </w:t>
      </w:r>
    </w:p>
    <w:p w:rsidR="004F1012" w:rsidRDefault="004F1012">
      <w:pPr>
        <w:sectPr w:rsidR="004F1012">
          <w:footerReference w:type="even" r:id="rId31"/>
          <w:footerReference w:type="default" r:id="rId32"/>
          <w:footerReference w:type="first" r:id="rId33"/>
          <w:pgSz w:w="8400" w:h="11900"/>
          <w:pgMar w:top="582" w:right="0" w:bottom="778" w:left="677" w:header="720" w:footer="720" w:gutter="0"/>
          <w:cols w:space="720"/>
        </w:sectPr>
      </w:pPr>
    </w:p>
    <w:p w:rsidR="004F1012" w:rsidRDefault="006A3613">
      <w:pPr>
        <w:spacing w:after="4796" w:line="265" w:lineRule="auto"/>
        <w:ind w:left="404" w:right="522" w:hanging="10"/>
        <w:jc w:val="center"/>
      </w:pPr>
      <w:r>
        <w:rPr>
          <w:i w:val="0"/>
        </w:rPr>
        <w:lastRenderedPageBreak/>
        <w:t xml:space="preserve">Схема сборки лесов </w:t>
      </w:r>
    </w:p>
    <w:p w:rsidR="004F1012" w:rsidRDefault="006A3613">
      <w:pPr>
        <w:spacing w:after="0" w:line="259" w:lineRule="auto"/>
        <w:ind w:right="-12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502920</wp:posOffset>
            </wp:positionH>
            <wp:positionV relativeFrom="page">
              <wp:posOffset>515620</wp:posOffset>
            </wp:positionV>
            <wp:extent cx="4800600" cy="3200400"/>
            <wp:effectExtent l="0" t="0" r="0" b="0"/>
            <wp:wrapTopAndBottom/>
            <wp:docPr id="558" name="Picture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3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>Подкладка</w:t>
      </w:r>
      <w:r>
        <w:rPr>
          <w:i w:val="0"/>
        </w:rPr>
        <w:t xml:space="preserve"> </w:t>
      </w:r>
      <w:r>
        <w:rPr>
          <w:i w:val="0"/>
        </w:rPr>
        <w:tab/>
        <w:t xml:space="preserve">7. </w:t>
      </w:r>
      <w:r>
        <w:rPr>
          <w:i w:val="0"/>
        </w:rPr>
        <w:tab/>
        <w:t xml:space="preserve">Горизонтальная связь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 xml:space="preserve">Башмак </w:t>
      </w:r>
      <w:r>
        <w:rPr>
          <w:i w:val="0"/>
        </w:rPr>
        <w:tab/>
        <w:t xml:space="preserve">8. </w:t>
      </w:r>
      <w:r>
        <w:rPr>
          <w:i w:val="0"/>
        </w:rPr>
        <w:tab/>
        <w:t xml:space="preserve">Диагональная связь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 xml:space="preserve">Винтовая опора </w:t>
      </w:r>
      <w:r>
        <w:rPr>
          <w:i w:val="0"/>
        </w:rPr>
        <w:tab/>
        <w:t xml:space="preserve">9. </w:t>
      </w:r>
      <w:r>
        <w:rPr>
          <w:i w:val="0"/>
        </w:rPr>
        <w:tab/>
        <w:t xml:space="preserve">Ригель с деревянным настилом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 xml:space="preserve">Рама с лестницей </w:t>
      </w:r>
      <w:r>
        <w:rPr>
          <w:i w:val="0"/>
        </w:rPr>
        <w:tab/>
        <w:t xml:space="preserve">или металлический настил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 xml:space="preserve">Рама ограждения </w:t>
      </w:r>
      <w:r>
        <w:rPr>
          <w:i w:val="0"/>
        </w:rPr>
        <w:tab/>
        <w:t xml:space="preserve">10. </w:t>
      </w:r>
      <w:r>
        <w:rPr>
          <w:i w:val="0"/>
        </w:rPr>
        <w:tab/>
        <w:t xml:space="preserve">Анкерный кронштейн </w:t>
      </w:r>
    </w:p>
    <w:p w:rsidR="004F1012" w:rsidRDefault="006A3613">
      <w:pPr>
        <w:numPr>
          <w:ilvl w:val="0"/>
          <w:numId w:val="2"/>
        </w:numPr>
        <w:spacing w:after="5" w:line="259" w:lineRule="auto"/>
        <w:ind w:hanging="480"/>
      </w:pPr>
      <w:r>
        <w:rPr>
          <w:i w:val="0"/>
        </w:rPr>
        <w:t xml:space="preserve">Рама-портик </w:t>
      </w:r>
      <w:r>
        <w:rPr>
          <w:i w:val="0"/>
        </w:rPr>
        <w:tab/>
        <w:t xml:space="preserve"> </w:t>
      </w:r>
      <w:r>
        <w:rPr>
          <w:i w:val="0"/>
        </w:rPr>
        <w:tab/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314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314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314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314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430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numPr>
          <w:ilvl w:val="2"/>
          <w:numId w:val="3"/>
        </w:numPr>
        <w:spacing w:after="0" w:line="259" w:lineRule="auto"/>
        <w:ind w:left="2662" w:right="404" w:hanging="182"/>
        <w:jc w:val="center"/>
      </w:pPr>
      <w:r>
        <w:rPr>
          <w:b/>
          <w:i w:val="0"/>
        </w:rPr>
        <w:t xml:space="preserve">этап: </w:t>
      </w:r>
    </w:p>
    <w:p w:rsidR="004F1012" w:rsidRDefault="006A3613">
      <w:pPr>
        <w:spacing w:after="0" w:line="259" w:lineRule="auto"/>
        <w:ind w:left="314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ind w:left="172" w:right="29"/>
      </w:pPr>
      <w:r>
        <w:rPr>
          <w:i w:val="0"/>
        </w:rPr>
        <w:t xml:space="preserve"> </w:t>
      </w:r>
      <w:r>
        <w:t xml:space="preserve">Крепление лесов к стене осуществляется пробками, или крюками с втулками через хомуты (закрепленные на стойках рам) в соответствии с рисунком. 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1" w:line="265" w:lineRule="auto"/>
        <w:ind w:left="404" w:right="640" w:hanging="10"/>
        <w:jc w:val="center"/>
      </w:pPr>
      <w:r>
        <w:rPr>
          <w:i w:val="0"/>
        </w:rPr>
        <w:t xml:space="preserve">Схема крепления лесов к стене </w:t>
      </w:r>
    </w:p>
    <w:p w:rsidR="004F1012" w:rsidRDefault="006A3613">
      <w:pPr>
        <w:spacing w:after="0" w:line="259" w:lineRule="auto"/>
        <w:ind w:left="1416"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1058" w:firstLine="0"/>
        <w:jc w:val="right"/>
      </w:pPr>
      <w:r>
        <w:rPr>
          <w:noProof/>
        </w:rPr>
        <w:drawing>
          <wp:inline distT="0" distB="0" distL="0" distR="0">
            <wp:extent cx="3048000" cy="3685032"/>
            <wp:effectExtent l="0" t="0" r="0" b="0"/>
            <wp:docPr id="635" name="Pictur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689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497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b/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spacing w:after="1" w:line="265" w:lineRule="auto"/>
        <w:ind w:left="404" w:right="518" w:hanging="10"/>
        <w:jc w:val="center"/>
      </w:pPr>
      <w:r>
        <w:rPr>
          <w:i w:val="0"/>
        </w:rPr>
        <w:t xml:space="preserve">9 </w:t>
      </w:r>
    </w:p>
    <w:p w:rsidR="004F1012" w:rsidRDefault="006A3613">
      <w:pPr>
        <w:spacing w:after="0" w:line="259" w:lineRule="auto"/>
        <w:ind w:right="1270" w:firstLine="0"/>
        <w:jc w:val="right"/>
      </w:pPr>
      <w:r>
        <w:rPr>
          <w:noProof/>
        </w:rPr>
        <w:drawing>
          <wp:inline distT="0" distB="0" distL="0" distR="0">
            <wp:extent cx="3294888" cy="2124456"/>
            <wp:effectExtent l="0" t="0" r="0" b="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b/>
          <w:i w:val="0"/>
        </w:rPr>
        <w:t xml:space="preserve"> </w:t>
      </w:r>
    </w:p>
    <w:p w:rsidR="004F1012" w:rsidRDefault="006A3613">
      <w:pPr>
        <w:numPr>
          <w:ilvl w:val="2"/>
          <w:numId w:val="3"/>
        </w:numPr>
        <w:spacing w:after="0" w:line="259" w:lineRule="auto"/>
        <w:ind w:left="2662" w:right="404" w:hanging="182"/>
        <w:jc w:val="center"/>
      </w:pPr>
      <w:r>
        <w:rPr>
          <w:b/>
          <w:i w:val="0"/>
        </w:rPr>
        <w:t xml:space="preserve">этап: </w:t>
      </w:r>
    </w:p>
    <w:p w:rsidR="004F1012" w:rsidRDefault="006A3613">
      <w:pPr>
        <w:spacing w:after="0" w:line="259" w:lineRule="auto"/>
        <w:ind w:right="60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ind w:left="172" w:right="144"/>
      </w:pPr>
      <w:r>
        <w:t xml:space="preserve">На рабочем и предохранительном ярусах лесов соединить смежные рамы фермами или ригелями по всей длине лесов. Уложить настилы. Установить продольные связи ограждений на рабочем ярусе. </w:t>
      </w:r>
    </w:p>
    <w:p w:rsidR="004F1012" w:rsidRDefault="006A3613">
      <w:pPr>
        <w:numPr>
          <w:ilvl w:val="1"/>
          <w:numId w:val="4"/>
        </w:numPr>
        <w:spacing w:after="14"/>
        <w:ind w:right="29"/>
      </w:pPr>
      <w:r>
        <w:t>Рамы лесов установить по отвесу. Установку рам и закрепление лесов к сте</w:t>
      </w:r>
      <w:r>
        <w:t xml:space="preserve">не производить одновременно с монтажом.  </w:t>
      </w:r>
    </w:p>
    <w:p w:rsidR="004F1012" w:rsidRDefault="006A3613">
      <w:pPr>
        <w:numPr>
          <w:ilvl w:val="1"/>
          <w:numId w:val="4"/>
        </w:numPr>
        <w:ind w:right="29"/>
      </w:pPr>
      <w:r>
        <w:t xml:space="preserve">В лесах укладывают щиты в каждом пролете только на рабочем ярусе и одном предохранительном, расположенном непосредственно под рабочим ярусом. </w:t>
      </w:r>
    </w:p>
    <w:p w:rsidR="004F1012" w:rsidRDefault="006A3613">
      <w:pPr>
        <w:numPr>
          <w:ilvl w:val="1"/>
          <w:numId w:val="4"/>
        </w:numPr>
        <w:ind w:right="29"/>
      </w:pPr>
      <w:r>
        <w:t xml:space="preserve">Для поворота лесов вокруг здания нужно использовать </w:t>
      </w:r>
      <w:proofErr w:type="spellStart"/>
      <w:r>
        <w:t>хомутовую</w:t>
      </w:r>
      <w:proofErr w:type="spellEnd"/>
      <w:r>
        <w:t xml:space="preserve"> стяжку требуемой для. </w:t>
      </w:r>
    </w:p>
    <w:p w:rsidR="004F1012" w:rsidRDefault="006A3613">
      <w:pPr>
        <w:numPr>
          <w:ilvl w:val="1"/>
          <w:numId w:val="4"/>
        </w:numPr>
        <w:ind w:right="29"/>
      </w:pPr>
      <w:r>
        <w:t xml:space="preserve">Демонтаж лесов допускается лишь после уборки со щитов материалов, инвентаря и инструмента.  </w:t>
      </w:r>
    </w:p>
    <w:p w:rsidR="004F1012" w:rsidRDefault="006A3613">
      <w:pPr>
        <w:numPr>
          <w:ilvl w:val="1"/>
          <w:numId w:val="4"/>
        </w:numPr>
        <w:ind w:right="29"/>
      </w:pPr>
      <w:r>
        <w:t>До начала демонтажа лесов производитель работ обязан осмотреть их и проинструк</w:t>
      </w:r>
      <w:r>
        <w:t xml:space="preserve">тировать рабочих о последовательности, и приемах разборки, а </w:t>
      </w:r>
      <w:proofErr w:type="gramStart"/>
      <w:r>
        <w:t>так же</w:t>
      </w:r>
      <w:proofErr w:type="gramEnd"/>
      <w:r>
        <w:t xml:space="preserve"> о мерах, обеспечивающих безопасность работ. </w:t>
      </w:r>
    </w:p>
    <w:p w:rsidR="004F1012" w:rsidRDefault="006A3613">
      <w:pPr>
        <w:numPr>
          <w:ilvl w:val="1"/>
          <w:numId w:val="4"/>
        </w:numPr>
        <w:ind w:right="29"/>
      </w:pPr>
      <w:r>
        <w:lastRenderedPageBreak/>
        <w:t xml:space="preserve">Демонтаж лесов следует начинать с верхнего яруса в последовательности, обратной монтажу.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362" w:firstLine="0"/>
        <w:jc w:val="center"/>
      </w:pPr>
      <w:r>
        <w:rPr>
          <w:i w:val="0"/>
        </w:rPr>
        <w:t xml:space="preserve"> </w:t>
      </w:r>
    </w:p>
    <w:p w:rsidR="004F1012" w:rsidRDefault="004F1012">
      <w:pPr>
        <w:sectPr w:rsidR="004F1012">
          <w:footerReference w:type="even" r:id="rId37"/>
          <w:footerReference w:type="default" r:id="rId38"/>
          <w:footerReference w:type="first" r:id="rId39"/>
          <w:pgSz w:w="8400" w:h="11900"/>
          <w:pgMar w:top="534" w:right="0" w:bottom="812" w:left="677" w:header="720" w:footer="720" w:gutter="0"/>
          <w:cols w:space="720"/>
        </w:sectPr>
      </w:pPr>
    </w:p>
    <w:p w:rsidR="004F1012" w:rsidRDefault="006A3613">
      <w:pPr>
        <w:pStyle w:val="1"/>
        <w:ind w:left="766" w:right="707" w:hanging="302"/>
      </w:pPr>
      <w:r>
        <w:lastRenderedPageBreak/>
        <w:t xml:space="preserve">ЭКСПЛУАТАЦИЯ ЛЕСОВ </w:t>
      </w:r>
    </w:p>
    <w:p w:rsidR="004F1012" w:rsidRDefault="006A3613">
      <w:pPr>
        <w:spacing w:after="0" w:line="259" w:lineRule="auto"/>
        <w:ind w:left="2122" w:firstLine="0"/>
      </w:pPr>
      <w:r>
        <w:rPr>
          <w:i w:val="0"/>
        </w:rPr>
        <w:t xml:space="preserve"> </w:t>
      </w:r>
    </w:p>
    <w:p w:rsidR="004F1012" w:rsidRDefault="006A3613">
      <w:pPr>
        <w:ind w:left="172" w:right="29"/>
      </w:pPr>
      <w:r>
        <w:rPr>
          <w:i w:val="0"/>
        </w:rPr>
        <w:t xml:space="preserve"> </w:t>
      </w:r>
      <w:r>
        <w:t>5.1. Металлические строительные приставные рамные леса допускаются в эксплуатацию только после окончания их монтажа, но не ранее сдачи их по акту лицу, назначенному для приемки главным инженером</w:t>
      </w:r>
      <w:r>
        <w:rPr>
          <w:i w:val="0"/>
        </w:rPr>
        <w:t xml:space="preserve"> </w:t>
      </w:r>
      <w:r>
        <w:t>строительств</w:t>
      </w:r>
      <w:r>
        <w:t xml:space="preserve">а с участием работника по технике безопасности. </w:t>
      </w:r>
    </w:p>
    <w:p w:rsidR="004F1012" w:rsidRDefault="006A3613">
      <w:pPr>
        <w:ind w:left="172" w:right="29"/>
      </w:pPr>
      <w:r>
        <w:t xml:space="preserve">  5.2. При приемке установленных лесов в эксплуатацию проверяются: </w:t>
      </w:r>
    </w:p>
    <w:p w:rsidR="004F1012" w:rsidRDefault="006A3613">
      <w:pPr>
        <w:numPr>
          <w:ilvl w:val="0"/>
          <w:numId w:val="5"/>
        </w:numPr>
        <w:ind w:right="29"/>
      </w:pPr>
      <w:r>
        <w:t xml:space="preserve">соответствие собранного каркаса монтажным схемам и правильность сборки узлов; </w:t>
      </w:r>
    </w:p>
    <w:p w:rsidR="004F1012" w:rsidRDefault="006A3613">
      <w:pPr>
        <w:numPr>
          <w:ilvl w:val="0"/>
          <w:numId w:val="5"/>
        </w:numPr>
        <w:ind w:right="29"/>
      </w:pPr>
      <w:r>
        <w:t xml:space="preserve">правильность и надежность опоры лесов на основание; </w:t>
      </w:r>
    </w:p>
    <w:p w:rsidR="004F1012" w:rsidRDefault="006A3613">
      <w:pPr>
        <w:numPr>
          <w:ilvl w:val="0"/>
          <w:numId w:val="5"/>
        </w:numPr>
        <w:ind w:right="29"/>
      </w:pPr>
      <w:r>
        <w:t xml:space="preserve">правильность и надежность крепления лесов к стене; </w:t>
      </w:r>
    </w:p>
    <w:p w:rsidR="004F1012" w:rsidRDefault="006A3613">
      <w:pPr>
        <w:numPr>
          <w:ilvl w:val="0"/>
          <w:numId w:val="5"/>
        </w:numPr>
        <w:ind w:right="29"/>
      </w:pPr>
      <w:r>
        <w:t xml:space="preserve">наличие и надежность ограждения на лесах, и наличие двойного ограждения из горизонтальных связей в рабочих </w:t>
      </w:r>
      <w:proofErr w:type="gramStart"/>
      <w:r>
        <w:t>ярусах;  5</w:t>
      </w:r>
      <w:proofErr w:type="gramEnd"/>
      <w:r>
        <w:t xml:space="preserve">) правильность установки </w:t>
      </w:r>
      <w:proofErr w:type="spellStart"/>
      <w:r>
        <w:t>грозозащиты</w:t>
      </w:r>
      <w:proofErr w:type="spellEnd"/>
      <w:r>
        <w:t xml:space="preserve"> лесов. </w:t>
      </w:r>
    </w:p>
    <w:p w:rsidR="004F1012" w:rsidRDefault="006A3613">
      <w:pPr>
        <w:spacing w:after="0" w:line="259" w:lineRule="auto"/>
        <w:ind w:left="562" w:firstLine="0"/>
      </w:pPr>
      <w:r>
        <w:t xml:space="preserve"> </w:t>
      </w:r>
    </w:p>
    <w:p w:rsidR="004F1012" w:rsidRDefault="006A3613">
      <w:pPr>
        <w:spacing w:after="0" w:line="236" w:lineRule="auto"/>
        <w:ind w:left="187" w:firstLine="374"/>
      </w:pPr>
      <w:r>
        <w:rPr>
          <w:b/>
        </w:rPr>
        <w:t>Особое внимание обратить на вертикальнос</w:t>
      </w:r>
      <w:r>
        <w:rPr>
          <w:b/>
        </w:rPr>
        <w:t xml:space="preserve">ть рам и надежность крепления лесов к стене. </w:t>
      </w:r>
    </w:p>
    <w:p w:rsidR="004F1012" w:rsidRDefault="006A3613">
      <w:pPr>
        <w:numPr>
          <w:ilvl w:val="1"/>
          <w:numId w:val="6"/>
        </w:numPr>
        <w:ind w:right="29"/>
      </w:pPr>
      <w:r>
        <w:t xml:space="preserve">Состояние лесов должно ежедневно, перед </w:t>
      </w:r>
      <w:proofErr w:type="gramStart"/>
      <w:r>
        <w:t>началом  смены</w:t>
      </w:r>
      <w:proofErr w:type="gramEnd"/>
      <w:r>
        <w:t xml:space="preserve"> проверяться производителем работ или мастером, руководящим работами. </w:t>
      </w:r>
    </w:p>
    <w:p w:rsidR="004F1012" w:rsidRDefault="006A3613">
      <w:pPr>
        <w:numPr>
          <w:ilvl w:val="1"/>
          <w:numId w:val="6"/>
        </w:numPr>
        <w:ind w:right="29"/>
      </w:pPr>
      <w:r>
        <w:t>Настилы лесов следует систематически очищать от мусора, остатков материалов, снега, н</w:t>
      </w:r>
      <w:r>
        <w:t xml:space="preserve">аледи, а зимой посыпать песком.  </w:t>
      </w:r>
    </w:p>
    <w:p w:rsidR="004F1012" w:rsidRDefault="006A3613">
      <w:pPr>
        <w:numPr>
          <w:ilvl w:val="1"/>
          <w:numId w:val="6"/>
        </w:numPr>
        <w:ind w:right="29"/>
      </w:pPr>
      <w:r>
        <w:t xml:space="preserve">Нагрузки на настилы лесов в процессе их </w:t>
      </w:r>
      <w:proofErr w:type="gramStart"/>
      <w:r>
        <w:t>эксплуатации  не</w:t>
      </w:r>
      <w:proofErr w:type="gramEnd"/>
      <w:r>
        <w:t xml:space="preserve"> должны  превышать пределов, указанных в паспорте. </w:t>
      </w:r>
    </w:p>
    <w:p w:rsidR="004F1012" w:rsidRDefault="006A3613">
      <w:pPr>
        <w:numPr>
          <w:ilvl w:val="1"/>
          <w:numId w:val="6"/>
        </w:numPr>
        <w:ind w:right="29"/>
      </w:pPr>
      <w:proofErr w:type="gramStart"/>
      <w:r>
        <w:t>При  подаче</w:t>
      </w:r>
      <w:proofErr w:type="gramEnd"/>
      <w:r>
        <w:t xml:space="preserve"> материалов на леса стационарным  подъёмником, каркас его должен  крепиться к стене независимо от лесов</w:t>
      </w:r>
      <w:r>
        <w:t xml:space="preserve">. 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401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pStyle w:val="1"/>
        <w:ind w:left="766" w:right="365" w:hanging="302"/>
      </w:pPr>
      <w:r>
        <w:t xml:space="preserve">УКАЗАНИЕ МЕР БЕЗОПАСНОСТИ </w:t>
      </w:r>
    </w:p>
    <w:p w:rsidR="004F1012" w:rsidRDefault="006A3613">
      <w:pPr>
        <w:spacing w:after="0" w:line="259" w:lineRule="auto"/>
        <w:ind w:left="161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ind w:left="172" w:right="29" w:firstLine="187"/>
      </w:pPr>
      <w:r>
        <w:rPr>
          <w:i w:val="0"/>
        </w:rPr>
        <w:t xml:space="preserve"> </w:t>
      </w:r>
      <w:r>
        <w:t xml:space="preserve">6.1. Леса должны быть надёжно закреплены к стене по всей высоте. </w:t>
      </w:r>
    </w:p>
    <w:p w:rsidR="004F1012" w:rsidRDefault="006A3613">
      <w:pPr>
        <w:ind w:left="172" w:right="29" w:firstLine="187"/>
      </w:pPr>
      <w:r>
        <w:t xml:space="preserve"> 6.2. Настил лесов должен иметь поверхность, предотвращающую скольжение. </w:t>
      </w:r>
    </w:p>
    <w:p w:rsidR="004F1012" w:rsidRDefault="006A3613">
      <w:pPr>
        <w:ind w:left="172" w:right="29" w:firstLine="187"/>
      </w:pPr>
      <w:r>
        <w:t xml:space="preserve"> </w:t>
      </w:r>
      <w:r>
        <w:tab/>
      </w:r>
      <w:r>
        <w:t xml:space="preserve">6.3. Подъём </w:t>
      </w:r>
      <w:proofErr w:type="gramStart"/>
      <w:r>
        <w:t>людей  на</w:t>
      </w:r>
      <w:proofErr w:type="gramEnd"/>
      <w:r>
        <w:t xml:space="preserve"> леса и спуск с них должен производиться только по маршевым лестницам. </w:t>
      </w:r>
    </w:p>
    <w:p w:rsidR="004F1012" w:rsidRDefault="006A3613">
      <w:pPr>
        <w:ind w:left="172" w:right="29" w:firstLine="187"/>
      </w:pPr>
      <w:r>
        <w:rPr>
          <w:b/>
          <w:i w:val="0"/>
        </w:rPr>
        <w:t xml:space="preserve"> </w:t>
      </w:r>
      <w:r>
        <w:t xml:space="preserve">6.4. Подача на леса груза, превышающего допустимый проектом вес, запрещена. </w:t>
      </w:r>
    </w:p>
    <w:p w:rsidR="004F1012" w:rsidRDefault="006A3613">
      <w:pPr>
        <w:tabs>
          <w:tab w:val="center" w:pos="374"/>
          <w:tab w:val="center" w:pos="3785"/>
        </w:tabs>
        <w:spacing w:after="25"/>
        <w:ind w:firstLine="0"/>
      </w:pPr>
      <w:r>
        <w:rPr>
          <w:rFonts w:ascii="Calibri" w:eastAsia="Calibri" w:hAnsi="Calibri" w:cs="Calibri"/>
          <w:i w:val="0"/>
          <w:sz w:val="22"/>
        </w:rPr>
        <w:tab/>
      </w:r>
      <w:r>
        <w:t xml:space="preserve"> </w:t>
      </w:r>
      <w:r>
        <w:tab/>
        <w:t xml:space="preserve">6.5. Подача груза на леса с помощью крана не допускается. </w:t>
      </w:r>
    </w:p>
    <w:p w:rsidR="004F1012" w:rsidRDefault="006A3613">
      <w:pPr>
        <w:ind w:left="172" w:right="29" w:firstLine="187"/>
      </w:pPr>
      <w:r>
        <w:t xml:space="preserve"> </w:t>
      </w:r>
      <w:r>
        <w:tab/>
        <w:t>6.6. Во избежание пов</w:t>
      </w:r>
      <w:r>
        <w:t xml:space="preserve">реждения стоек, расположенных у проездов, необходима установка защитных устройств. </w:t>
      </w:r>
    </w:p>
    <w:p w:rsidR="004F1012" w:rsidRDefault="006A3613">
      <w:pPr>
        <w:ind w:left="172" w:right="29" w:firstLine="187"/>
      </w:pPr>
      <w:r>
        <w:t xml:space="preserve"> </w:t>
      </w:r>
      <w:r>
        <w:tab/>
        <w:t>6.7.</w:t>
      </w:r>
      <w:r>
        <w:rPr>
          <w:i w:val="0"/>
        </w:rPr>
        <w:t xml:space="preserve"> </w:t>
      </w:r>
      <w:r>
        <w:t xml:space="preserve">Установка лесов ближе 5 м от линий электропередач запрещена. </w:t>
      </w:r>
    </w:p>
    <w:p w:rsidR="004F1012" w:rsidRDefault="006A3613">
      <w:pPr>
        <w:ind w:left="172" w:right="29" w:firstLine="187"/>
      </w:pPr>
      <w:r>
        <w:rPr>
          <w:i w:val="0"/>
        </w:rPr>
        <w:t xml:space="preserve"> </w:t>
      </w:r>
      <w:r>
        <w:t>6.8.</w:t>
      </w:r>
      <w:r>
        <w:rPr>
          <w:i w:val="0"/>
        </w:rPr>
        <w:t xml:space="preserve"> </w:t>
      </w:r>
      <w:r>
        <w:t xml:space="preserve">Леса должны быть надежно заземлены и оборудованы грозозащитным устройством. </w:t>
      </w:r>
    </w:p>
    <w:p w:rsidR="004F1012" w:rsidRDefault="006A3613">
      <w:pPr>
        <w:ind w:left="172" w:right="29" w:firstLine="187"/>
      </w:pPr>
      <w:r>
        <w:t xml:space="preserve"> </w:t>
      </w:r>
      <w:r>
        <w:tab/>
        <w:t>6.9.</w:t>
      </w:r>
      <w:r>
        <w:rPr>
          <w:b/>
          <w:i w:val="0"/>
        </w:rPr>
        <w:t xml:space="preserve"> </w:t>
      </w:r>
      <w:r>
        <w:t>При монтаже и</w:t>
      </w:r>
      <w:r>
        <w:t xml:space="preserve"> демонтаже лесов, доступ людей в зону производства </w:t>
      </w:r>
      <w:proofErr w:type="gramStart"/>
      <w:r>
        <w:t>работ</w:t>
      </w:r>
      <w:proofErr w:type="gramEnd"/>
      <w:r>
        <w:t xml:space="preserve"> не занятых на этих работах, запрещен. </w:t>
      </w:r>
      <w:r>
        <w:rPr>
          <w:b/>
          <w:i w:val="0"/>
        </w:rPr>
        <w:t xml:space="preserve">  </w:t>
      </w:r>
    </w:p>
    <w:p w:rsidR="004F1012" w:rsidRDefault="006A3613">
      <w:pPr>
        <w:ind w:left="172" w:right="29" w:firstLine="187"/>
      </w:pPr>
      <w:r>
        <w:rPr>
          <w:b/>
          <w:i w:val="0"/>
        </w:rPr>
        <w:t xml:space="preserve"> </w:t>
      </w:r>
      <w:r>
        <w:rPr>
          <w:b/>
          <w:i w:val="0"/>
        </w:rPr>
        <w:tab/>
      </w:r>
      <w:r>
        <w:t>6.10.</w:t>
      </w:r>
      <w:r>
        <w:rPr>
          <w:b/>
          <w:i w:val="0"/>
        </w:rPr>
        <w:t xml:space="preserve"> </w:t>
      </w:r>
      <w:r>
        <w:t xml:space="preserve">Кроме требований мер безопасности настоящего паспорта необходимо также выполнять требования </w:t>
      </w:r>
      <w:r>
        <w:rPr>
          <w:i w:val="0"/>
        </w:rPr>
        <w:t>СНиП Ш-4-80</w:t>
      </w:r>
      <w:r>
        <w:t xml:space="preserve"> «Техника безопасности в строительстве». </w:t>
      </w:r>
    </w:p>
    <w:p w:rsidR="004F1012" w:rsidRDefault="006A3613">
      <w:pPr>
        <w:ind w:left="172" w:right="29" w:firstLine="187"/>
      </w:pPr>
      <w:r>
        <w:t xml:space="preserve">     </w:t>
      </w:r>
      <w:r>
        <w:t xml:space="preserve">6.11. Не допускается использование не нормированных комплектующих. </w:t>
      </w:r>
    </w:p>
    <w:p w:rsidR="004F1012" w:rsidRDefault="006A3613">
      <w:pPr>
        <w:spacing w:after="0" w:line="259" w:lineRule="auto"/>
        <w:ind w:firstLine="0"/>
      </w:pPr>
      <w:r>
        <w:t xml:space="preserve"> </w:t>
      </w:r>
    </w:p>
    <w:p w:rsidR="004F1012" w:rsidRDefault="006A3613">
      <w:pPr>
        <w:pStyle w:val="1"/>
        <w:ind w:left="766" w:right="547" w:hanging="302"/>
      </w:pPr>
      <w:r>
        <w:t xml:space="preserve">ТРАНСПОРТИРОВАНИЕ И ХРАНЕНИЕ </w:t>
      </w:r>
    </w:p>
    <w:p w:rsidR="004F1012" w:rsidRDefault="006A3613">
      <w:pPr>
        <w:spacing w:after="0" w:line="259" w:lineRule="auto"/>
        <w:ind w:left="161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ind w:left="172" w:right="29"/>
      </w:pPr>
      <w:r>
        <w:rPr>
          <w:i w:val="0"/>
        </w:rPr>
        <w:t xml:space="preserve"> </w:t>
      </w:r>
      <w:r>
        <w:t>7.1. Транспортирование лесов может производиться</w:t>
      </w:r>
      <w:r>
        <w:rPr>
          <w:i w:val="0"/>
        </w:rPr>
        <w:t xml:space="preserve"> </w:t>
      </w:r>
      <w:r>
        <w:t xml:space="preserve">транспортом любого вида, в соответствии с </w:t>
      </w:r>
      <w:proofErr w:type="gramStart"/>
      <w:r>
        <w:t>действующими  для</w:t>
      </w:r>
      <w:proofErr w:type="gramEnd"/>
      <w:r>
        <w:t xml:space="preserve"> данного вида транспорта правилами перевозки </w:t>
      </w:r>
      <w:r>
        <w:t xml:space="preserve">грузов. </w:t>
      </w:r>
    </w:p>
    <w:p w:rsidR="004F1012" w:rsidRDefault="006A3613">
      <w:pPr>
        <w:ind w:left="172" w:right="29"/>
      </w:pPr>
      <w:r>
        <w:lastRenderedPageBreak/>
        <w:t xml:space="preserve"> 7.2.  Перед транспортированием элементы лесов должны быть рассортированы по видам </w:t>
      </w:r>
      <w:proofErr w:type="gramStart"/>
      <w:r>
        <w:t>( рамы</w:t>
      </w:r>
      <w:proofErr w:type="gramEnd"/>
      <w:r>
        <w:t xml:space="preserve">, настилы, связи, опоры и т. п. ) и связаны в пакеты, а мелкие детали должны быть упакованы в ящики. </w:t>
      </w:r>
    </w:p>
    <w:p w:rsidR="004F1012" w:rsidRDefault="006A3613">
      <w:pPr>
        <w:ind w:left="172" w:right="115"/>
      </w:pPr>
      <w:r>
        <w:t xml:space="preserve"> </w:t>
      </w:r>
      <w:r>
        <w:t xml:space="preserve">7.3. Не допускается сбрасывать элементы лесов с транспортных средств при разгрузке. </w:t>
      </w:r>
    </w:p>
    <w:p w:rsidR="004F1012" w:rsidRDefault="006A3613">
      <w:pPr>
        <w:ind w:left="172" w:right="29"/>
      </w:pPr>
      <w:r>
        <w:t xml:space="preserve"> 7.4. Хранение лесов должно осуществляться по группе хранения</w:t>
      </w:r>
      <w:r>
        <w:rPr>
          <w:i w:val="0"/>
        </w:rPr>
        <w:t xml:space="preserve"> ОЖ 4 </w:t>
      </w:r>
      <w:r>
        <w:t>в соответствии с</w:t>
      </w:r>
      <w:r>
        <w:rPr>
          <w:i w:val="0"/>
        </w:rPr>
        <w:t xml:space="preserve"> ГОСТ 15150-69. </w:t>
      </w:r>
    </w:p>
    <w:p w:rsidR="004F1012" w:rsidRDefault="006A3613">
      <w:pPr>
        <w:spacing w:after="0" w:line="259" w:lineRule="auto"/>
        <w:ind w:left="728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spacing w:after="14"/>
        <w:ind w:left="85" w:hanging="10"/>
        <w:jc w:val="center"/>
      </w:pPr>
      <w:r>
        <w:t xml:space="preserve">      7.5. При длительном хранении элементов лесов должны быть уложен</w:t>
      </w:r>
      <w:r>
        <w:t xml:space="preserve">ы на прокладки, исключающие соприкосновение их с грунтом. </w:t>
      </w:r>
    </w:p>
    <w:p w:rsidR="004F1012" w:rsidRDefault="006A3613">
      <w:pPr>
        <w:spacing w:after="0" w:line="259" w:lineRule="auto"/>
        <w:ind w:left="526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spacing w:after="0" w:line="259" w:lineRule="auto"/>
        <w:ind w:left="526" w:firstLine="0"/>
        <w:jc w:val="center"/>
      </w:pPr>
      <w:r>
        <w:rPr>
          <w:b/>
          <w:i w:val="0"/>
        </w:rPr>
        <w:t xml:space="preserve"> </w:t>
      </w:r>
    </w:p>
    <w:p w:rsidR="004F1012" w:rsidRDefault="006A3613">
      <w:pPr>
        <w:pStyle w:val="1"/>
        <w:ind w:left="766" w:hanging="302"/>
      </w:pPr>
      <w:r>
        <w:t xml:space="preserve">ГАРАНТИИ ИЗГОТОВИТЕЛЯ </w:t>
      </w:r>
    </w:p>
    <w:p w:rsidR="004F1012" w:rsidRDefault="006A3613">
      <w:pPr>
        <w:spacing w:after="0" w:line="259" w:lineRule="auto"/>
        <w:ind w:right="146" w:firstLine="0"/>
        <w:jc w:val="center"/>
      </w:pPr>
      <w:r>
        <w:rPr>
          <w:i w:val="0"/>
        </w:rPr>
        <w:t xml:space="preserve"> </w:t>
      </w:r>
    </w:p>
    <w:p w:rsidR="004F1012" w:rsidRDefault="006A3613">
      <w:pPr>
        <w:ind w:left="172" w:right="194"/>
      </w:pPr>
      <w:r>
        <w:rPr>
          <w:i w:val="0"/>
        </w:rPr>
        <w:t xml:space="preserve"> </w:t>
      </w:r>
      <w:r>
        <w:t>8.1.</w:t>
      </w:r>
      <w:r>
        <w:rPr>
          <w:i w:val="0"/>
        </w:rPr>
        <w:t xml:space="preserve"> </w:t>
      </w:r>
      <w:r>
        <w:t>Предприятие-</w:t>
      </w:r>
      <w:r>
        <w:t xml:space="preserve">изготовитель гарантирует соответствие лесов требованиям настоящего паспорта при соблюдении потребителем условий эксплуатации, транспортирования и хранения. </w:t>
      </w:r>
    </w:p>
    <w:p w:rsidR="004F1012" w:rsidRDefault="006A3613">
      <w:pPr>
        <w:ind w:left="172" w:right="29"/>
      </w:pPr>
      <w:r>
        <w:t xml:space="preserve"> 8.2. Срок гарантии устанавливается 12 месяцев со дня поступления потребителю. 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ind w:left="706" w:right="29" w:firstLine="0"/>
      </w:pPr>
      <w:r>
        <w:t xml:space="preserve">Дата изготовления________________________ </w:t>
      </w:r>
    </w:p>
    <w:p w:rsidR="004F1012" w:rsidRDefault="006A3613">
      <w:pPr>
        <w:spacing w:after="0" w:line="259" w:lineRule="auto"/>
        <w:ind w:left="706" w:firstLine="0"/>
      </w:pPr>
      <w:r>
        <w:t xml:space="preserve"> </w:t>
      </w:r>
    </w:p>
    <w:p w:rsidR="004F1012" w:rsidRDefault="006A3613">
      <w:pPr>
        <w:ind w:left="706" w:right="29" w:firstLine="0"/>
      </w:pPr>
      <w:r>
        <w:t xml:space="preserve">Дата продажи____________________________ </w:t>
      </w:r>
    </w:p>
    <w:p w:rsidR="004F1012" w:rsidRDefault="006A3613">
      <w:pPr>
        <w:spacing w:after="0" w:line="259" w:lineRule="auto"/>
        <w:ind w:left="706" w:firstLine="0"/>
      </w:pPr>
      <w:r>
        <w:t xml:space="preserve"> </w:t>
      </w:r>
    </w:p>
    <w:p w:rsidR="004F1012" w:rsidRDefault="006A3613">
      <w:pPr>
        <w:spacing w:after="0" w:line="259" w:lineRule="auto"/>
        <w:ind w:left="706" w:firstLine="0"/>
      </w:pPr>
      <w:r>
        <w:t xml:space="preserve"> </w:t>
      </w:r>
    </w:p>
    <w:p w:rsidR="004F1012" w:rsidRDefault="006A3613">
      <w:pPr>
        <w:spacing w:after="0" w:line="259" w:lineRule="auto"/>
        <w:ind w:left="706" w:firstLine="0"/>
      </w:pPr>
      <w:r>
        <w:t xml:space="preserve"> </w:t>
      </w:r>
    </w:p>
    <w:p w:rsidR="004F1012" w:rsidRDefault="006A3613">
      <w:pPr>
        <w:spacing w:after="0" w:line="259" w:lineRule="auto"/>
        <w:ind w:left="706" w:firstLine="0"/>
      </w:pPr>
      <w:r>
        <w:t xml:space="preserve"> </w:t>
      </w:r>
    </w:p>
    <w:p w:rsidR="004F1012" w:rsidRDefault="006A3613">
      <w:pPr>
        <w:spacing w:after="5" w:line="259" w:lineRule="auto"/>
        <w:ind w:left="1484" w:hanging="10"/>
      </w:pPr>
      <w:r>
        <w:rPr>
          <w:i w:val="0"/>
        </w:rPr>
        <w:t xml:space="preserve">ООО «Абсолют-Строй» Россия, Челябинска обл.  </w:t>
      </w:r>
    </w:p>
    <w:p w:rsidR="004F1012" w:rsidRDefault="006A3613">
      <w:pPr>
        <w:spacing w:after="1" w:line="265" w:lineRule="auto"/>
        <w:ind w:left="404" w:right="100" w:hanging="10"/>
        <w:jc w:val="center"/>
      </w:pPr>
      <w:r>
        <w:rPr>
          <w:i w:val="0"/>
        </w:rPr>
        <w:t xml:space="preserve">г. </w:t>
      </w:r>
      <w:proofErr w:type="gramStart"/>
      <w:r>
        <w:rPr>
          <w:i w:val="0"/>
        </w:rPr>
        <w:t>Челябинск  т.</w:t>
      </w:r>
      <w:proofErr w:type="gramEnd"/>
      <w:r>
        <w:rPr>
          <w:i w:val="0"/>
        </w:rPr>
        <w:t xml:space="preserve">/ф. (351)262-70-04 </w:t>
      </w:r>
    </w:p>
    <w:p w:rsidR="004F1012" w:rsidRDefault="006A3613">
      <w:pPr>
        <w:spacing w:after="5" w:line="259" w:lineRule="auto"/>
        <w:ind w:left="197" w:hanging="10"/>
      </w:pPr>
      <w:r>
        <w:rPr>
          <w:i w:val="0"/>
        </w:rPr>
        <w:t xml:space="preserve">                                                                      890804003</w:t>
      </w:r>
      <w:r>
        <w:rPr>
          <w:i w:val="0"/>
        </w:rPr>
        <w:t xml:space="preserve">04 </w:t>
      </w:r>
    </w:p>
    <w:p w:rsidR="004F1012" w:rsidRDefault="006A3613">
      <w:pPr>
        <w:spacing w:after="0" w:line="259" w:lineRule="auto"/>
        <w:ind w:left="374"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374" w:firstLine="0"/>
      </w:pPr>
      <w:r>
        <w:rPr>
          <w:i w:val="0"/>
        </w:rPr>
        <w:lastRenderedPageBreak/>
        <w:t xml:space="preserve"> </w:t>
      </w:r>
    </w:p>
    <w:p w:rsidR="004F1012" w:rsidRDefault="006A3613">
      <w:pPr>
        <w:spacing w:after="0" w:line="259" w:lineRule="auto"/>
        <w:ind w:left="374"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left="374"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p w:rsidR="004F1012" w:rsidRDefault="006A3613">
      <w:pPr>
        <w:spacing w:after="0" w:line="259" w:lineRule="auto"/>
        <w:ind w:firstLine="0"/>
      </w:pPr>
      <w:r>
        <w:rPr>
          <w:i w:val="0"/>
        </w:rPr>
        <w:t xml:space="preserve"> </w:t>
      </w:r>
    </w:p>
    <w:sectPr w:rsidR="004F1012">
      <w:footerReference w:type="even" r:id="rId40"/>
      <w:footerReference w:type="default" r:id="rId41"/>
      <w:footerReference w:type="first" r:id="rId42"/>
      <w:pgSz w:w="8400" w:h="11900"/>
      <w:pgMar w:top="583" w:right="39" w:bottom="884" w:left="6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A3613">
      <w:pPr>
        <w:spacing w:after="0" w:line="240" w:lineRule="auto"/>
      </w:pPr>
      <w:r>
        <w:separator/>
      </w:r>
    </w:p>
  </w:endnote>
  <w:endnote w:type="continuationSeparator" w:id="0">
    <w:p w:rsidR="00000000" w:rsidRDefault="006A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>
    <w:pPr>
      <w:spacing w:after="160" w:line="259" w:lineRule="auto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>
    <w:pPr>
      <w:spacing w:after="160" w:line="259" w:lineRule="auto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>
    <w:pPr>
      <w:spacing w:after="160" w:line="259" w:lineRule="auto"/>
      <w:ind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6A3613">
    <w:pPr>
      <w:spacing w:after="0" w:line="259" w:lineRule="auto"/>
      <w:ind w:left="25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A3613">
      <w:rPr>
        <w:i w:val="0"/>
        <w:noProof/>
      </w:rPr>
      <w:t>12</w:t>
    </w:r>
    <w:r>
      <w:rPr>
        <w:i w:val="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>
    <w:pPr>
      <w:spacing w:after="160" w:line="259" w:lineRule="auto"/>
      <w:ind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6A3613">
    <w:pPr>
      <w:spacing w:after="0" w:line="259" w:lineRule="auto"/>
      <w:ind w:left="250" w:firstLine="0"/>
      <w:jc w:val="center"/>
    </w:pPr>
    <w:r>
      <w:fldChar w:fldCharType="begin"/>
    </w:r>
    <w:r>
      <w:instrText xml:space="preserve"> PAGE   \* MER</w:instrText>
    </w:r>
    <w:r>
      <w:instrText xml:space="preserve">GEFORMAT </w:instrText>
    </w:r>
    <w:r>
      <w:fldChar w:fldCharType="separate"/>
    </w:r>
    <w:r>
      <w:rPr>
        <w:i w:val="0"/>
      </w:rPr>
      <w:t>8</w:t>
    </w:r>
    <w:r>
      <w:rPr>
        <w:i w:val="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6A3613">
    <w:pPr>
      <w:spacing w:after="0" w:line="259" w:lineRule="auto"/>
      <w:ind w:left="28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A3613">
      <w:rPr>
        <w:i w:val="0"/>
        <w:noProof/>
      </w:rPr>
      <w:t>16</w:t>
    </w:r>
    <w:r>
      <w:rPr>
        <w:i w:val="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4F1012">
    <w:pPr>
      <w:spacing w:after="160" w:line="259" w:lineRule="auto"/>
      <w:ind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012" w:rsidRDefault="006A3613">
    <w:pPr>
      <w:spacing w:after="0" w:line="259" w:lineRule="auto"/>
      <w:ind w:left="28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A3613">
      <w:rPr>
        <w:i w:val="0"/>
        <w:noProof/>
      </w:rPr>
      <w:t>14</w:t>
    </w:r>
    <w:r>
      <w:rPr>
        <w:i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A3613">
      <w:pPr>
        <w:spacing w:after="0" w:line="240" w:lineRule="auto"/>
      </w:pPr>
      <w:r>
        <w:separator/>
      </w:r>
    </w:p>
  </w:footnote>
  <w:footnote w:type="continuationSeparator" w:id="0">
    <w:p w:rsidR="00000000" w:rsidRDefault="006A3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53CF"/>
    <w:multiLevelType w:val="multilevel"/>
    <w:tmpl w:val="E8721F3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3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18091D"/>
    <w:multiLevelType w:val="hybridMultilevel"/>
    <w:tmpl w:val="A9ACAF3C"/>
    <w:lvl w:ilvl="0" w:tplc="0790A1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A0B6D0">
      <w:start w:val="1"/>
      <w:numFmt w:val="lowerLetter"/>
      <w:lvlText w:val="%2"/>
      <w:lvlJc w:val="left"/>
      <w:pPr>
        <w:ind w:left="2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0CBFE">
      <w:start w:val="4"/>
      <w:numFmt w:val="decimal"/>
      <w:lvlRestart w:val="0"/>
      <w:lvlText w:val="%3"/>
      <w:lvlJc w:val="left"/>
      <w:pPr>
        <w:ind w:left="2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2E9D62">
      <w:start w:val="1"/>
      <w:numFmt w:val="decimal"/>
      <w:lvlText w:val="%4"/>
      <w:lvlJc w:val="left"/>
      <w:pPr>
        <w:ind w:left="4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8B712">
      <w:start w:val="1"/>
      <w:numFmt w:val="lowerLetter"/>
      <w:lvlText w:val="%5"/>
      <w:lvlJc w:val="left"/>
      <w:pPr>
        <w:ind w:left="5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2F916">
      <w:start w:val="1"/>
      <w:numFmt w:val="lowerRoman"/>
      <w:lvlText w:val="%6"/>
      <w:lvlJc w:val="left"/>
      <w:pPr>
        <w:ind w:left="6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28D08">
      <w:start w:val="1"/>
      <w:numFmt w:val="decimal"/>
      <w:lvlText w:val="%7"/>
      <w:lvlJc w:val="left"/>
      <w:pPr>
        <w:ind w:left="6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0A6EE8">
      <w:start w:val="1"/>
      <w:numFmt w:val="lowerLetter"/>
      <w:lvlText w:val="%8"/>
      <w:lvlJc w:val="left"/>
      <w:pPr>
        <w:ind w:left="7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65226">
      <w:start w:val="1"/>
      <w:numFmt w:val="lowerRoman"/>
      <w:lvlText w:val="%9"/>
      <w:lvlJc w:val="left"/>
      <w:pPr>
        <w:ind w:left="82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AB1A62"/>
    <w:multiLevelType w:val="multilevel"/>
    <w:tmpl w:val="D1C4F2A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5D107F"/>
    <w:multiLevelType w:val="hybridMultilevel"/>
    <w:tmpl w:val="2544EADC"/>
    <w:lvl w:ilvl="0" w:tplc="8054B47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3CBF8A">
      <w:start w:val="1"/>
      <w:numFmt w:val="lowerLetter"/>
      <w:lvlText w:val="%2"/>
      <w:lvlJc w:val="left"/>
      <w:pPr>
        <w:ind w:left="28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EC477C">
      <w:start w:val="1"/>
      <w:numFmt w:val="lowerRoman"/>
      <w:lvlText w:val="%3"/>
      <w:lvlJc w:val="left"/>
      <w:pPr>
        <w:ind w:left="35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A8C8E6">
      <w:start w:val="1"/>
      <w:numFmt w:val="decimal"/>
      <w:lvlText w:val="%4"/>
      <w:lvlJc w:val="left"/>
      <w:pPr>
        <w:ind w:left="43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AAC22">
      <w:start w:val="1"/>
      <w:numFmt w:val="lowerLetter"/>
      <w:lvlText w:val="%5"/>
      <w:lvlJc w:val="left"/>
      <w:pPr>
        <w:ind w:left="5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E2355A">
      <w:start w:val="1"/>
      <w:numFmt w:val="lowerRoman"/>
      <w:lvlText w:val="%6"/>
      <w:lvlJc w:val="left"/>
      <w:pPr>
        <w:ind w:left="5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FAAA02">
      <w:start w:val="1"/>
      <w:numFmt w:val="decimal"/>
      <w:lvlText w:val="%7"/>
      <w:lvlJc w:val="left"/>
      <w:pPr>
        <w:ind w:left="64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CD9F4">
      <w:start w:val="1"/>
      <w:numFmt w:val="lowerLetter"/>
      <w:lvlText w:val="%8"/>
      <w:lvlJc w:val="left"/>
      <w:pPr>
        <w:ind w:left="7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C1DD8">
      <w:start w:val="1"/>
      <w:numFmt w:val="lowerRoman"/>
      <w:lvlText w:val="%9"/>
      <w:lvlJc w:val="left"/>
      <w:pPr>
        <w:ind w:left="7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6EA0DA8"/>
    <w:multiLevelType w:val="hybridMultilevel"/>
    <w:tmpl w:val="49967D86"/>
    <w:lvl w:ilvl="0" w:tplc="F2BA4928">
      <w:start w:val="1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CA7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0C2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6EFB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D271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84B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D832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24D6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AC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B52FE8"/>
    <w:multiLevelType w:val="hybridMultilevel"/>
    <w:tmpl w:val="0276E620"/>
    <w:lvl w:ilvl="0" w:tplc="E18070D8">
      <w:start w:val="1"/>
      <w:numFmt w:val="decimal"/>
      <w:lvlText w:val="%1)"/>
      <w:lvlJc w:val="left"/>
      <w:pPr>
        <w:ind w:left="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AD6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904B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42C9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490B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8ABF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5ED37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14AEB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AA3A8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C62B6B"/>
    <w:multiLevelType w:val="hybridMultilevel"/>
    <w:tmpl w:val="D8D60360"/>
    <w:lvl w:ilvl="0" w:tplc="B74C5396">
      <w:start w:val="1"/>
      <w:numFmt w:val="decimal"/>
      <w:lvlText w:val="%1"/>
      <w:lvlJc w:val="left"/>
      <w:pPr>
        <w:ind w:left="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C41CE0">
      <w:start w:val="1"/>
      <w:numFmt w:val="lowerLetter"/>
      <w:lvlText w:val="%2"/>
      <w:lvlJc w:val="left"/>
      <w:pPr>
        <w:ind w:left="4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8C01C">
      <w:start w:val="1"/>
      <w:numFmt w:val="lowerRoman"/>
      <w:lvlText w:val="%3"/>
      <w:lvlJc w:val="left"/>
      <w:pPr>
        <w:ind w:left="53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5E6644">
      <w:start w:val="1"/>
      <w:numFmt w:val="decimal"/>
      <w:lvlText w:val="%4"/>
      <w:lvlJc w:val="left"/>
      <w:pPr>
        <w:ind w:left="60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221DA2">
      <w:start w:val="1"/>
      <w:numFmt w:val="lowerLetter"/>
      <w:lvlText w:val="%5"/>
      <w:lvlJc w:val="left"/>
      <w:pPr>
        <w:ind w:left="6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5ADFD0">
      <w:start w:val="1"/>
      <w:numFmt w:val="lowerRoman"/>
      <w:lvlText w:val="%6"/>
      <w:lvlJc w:val="left"/>
      <w:pPr>
        <w:ind w:left="74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0A716">
      <w:start w:val="1"/>
      <w:numFmt w:val="decimal"/>
      <w:lvlText w:val="%7"/>
      <w:lvlJc w:val="left"/>
      <w:pPr>
        <w:ind w:left="8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9A926A">
      <w:start w:val="1"/>
      <w:numFmt w:val="lowerLetter"/>
      <w:lvlText w:val="%8"/>
      <w:lvlJc w:val="left"/>
      <w:pPr>
        <w:ind w:left="8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89AE2">
      <w:start w:val="1"/>
      <w:numFmt w:val="lowerRoman"/>
      <w:lvlText w:val="%9"/>
      <w:lvlJc w:val="left"/>
      <w:pPr>
        <w:ind w:left="96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012"/>
    <w:rsid w:val="004F1012"/>
    <w:rsid w:val="006A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743E6-D898-45F0-AA7F-553AF54D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48" w:lineRule="auto"/>
      <w:ind w:firstLine="364"/>
    </w:pPr>
    <w:rPr>
      <w:rFonts w:ascii="Times New Roman" w:eastAsia="Times New Roman" w:hAnsi="Times New Roman" w:cs="Times New Roman"/>
      <w:i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0"/>
      <w:ind w:left="13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21.png"/><Relationship Id="rId34" Type="http://schemas.openxmlformats.org/officeDocument/2006/relationships/image" Target="media/image15.jpg"/><Relationship Id="rId42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footer" Target="footer3.xml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20.png"/><Relationship Id="rId29" Type="http://schemas.openxmlformats.org/officeDocument/2006/relationships/image" Target="media/image13.jpg"/><Relationship Id="rId4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4.png"/><Relationship Id="rId32" Type="http://schemas.openxmlformats.org/officeDocument/2006/relationships/footer" Target="footer2.xml"/><Relationship Id="rId37" Type="http://schemas.openxmlformats.org/officeDocument/2006/relationships/footer" Target="footer4.xml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23.png"/><Relationship Id="rId28" Type="http://schemas.openxmlformats.org/officeDocument/2006/relationships/image" Target="media/image12.png"/><Relationship Id="rId36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9.png"/><Relationship Id="rId31" Type="http://schemas.openxmlformats.org/officeDocument/2006/relationships/footer" Target="footer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22.pn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6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2018-08-30T11:49:00Z</dcterms:created>
  <dcterms:modified xsi:type="dcterms:W3CDTF">2018-08-30T11:49:00Z</dcterms:modified>
</cp:coreProperties>
</file>